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6A101CA9" w:rsidR="003B7082" w:rsidRDefault="005133DA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  <w:r w:rsidRPr="00896955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072881D9" wp14:editId="1805CF69">
            <wp:simplePos x="0" y="0"/>
            <wp:positionH relativeFrom="margin">
              <wp:posOffset>568960</wp:posOffset>
            </wp:positionH>
            <wp:positionV relativeFrom="paragraph">
              <wp:posOffset>158115</wp:posOffset>
            </wp:positionV>
            <wp:extent cx="4585970" cy="628650"/>
            <wp:effectExtent l="0" t="0" r="5080" b="0"/>
            <wp:wrapSquare wrapText="bothSides"/>
            <wp:docPr id="3" name="Obraz 3" descr="Logotyp KPO, flaga Polski, Flaga 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KPO, flaga Polski, Flaga U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9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030538C" w14:textId="56542840" w:rsidR="0057296C" w:rsidRPr="00705750" w:rsidRDefault="0057296C" w:rsidP="005133DA">
      <w:pPr>
        <w:tabs>
          <w:tab w:val="left" w:pos="9214"/>
        </w:tabs>
        <w:suppressAutoHyphens/>
        <w:spacing w:before="360"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>ZAŁĄCZNIK nr</w:t>
      </w:r>
      <w:r w:rsidR="001917DC">
        <w:rPr>
          <w:rFonts w:ascii="Calibri" w:eastAsia="Times New Roman" w:hAnsi="Calibri" w:cs="Calibri"/>
          <w:bCs/>
          <w:iCs/>
          <w:sz w:val="20"/>
          <w:szCs w:val="20"/>
        </w:rPr>
        <w:t xml:space="preserve"> 3</w:t>
      </w:r>
    </w:p>
    <w:p w14:paraId="0DF8565F" w14:textId="644502FD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 xml:space="preserve">Sprawa nr </w:t>
      </w:r>
      <w:r w:rsidR="001917DC" w:rsidRPr="001917DC">
        <w:rPr>
          <w:rFonts w:ascii="Calibri" w:eastAsia="Times New Roman" w:hAnsi="Calibri" w:cs="Calibri"/>
          <w:bCs/>
        </w:rPr>
        <w:t>I.DZP.23110.Tp1-16.2026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0C9AEADD" w:rsidR="0057296C" w:rsidRPr="00DB5A30" w:rsidRDefault="0057296C" w:rsidP="00DB5A30">
      <w:pPr>
        <w:pStyle w:val="Nagwek2"/>
      </w:pPr>
      <w:r w:rsidRPr="00DB5A30">
        <w:t xml:space="preserve">FORMULARZ OFERTOWY </w:t>
      </w:r>
      <w:r w:rsidR="00705750" w:rsidRPr="00DB5A30">
        <w:t>(</w:t>
      </w:r>
      <w:r w:rsidR="001917DC">
        <w:t>2</w:t>
      </w:r>
      <w:r w:rsidR="00705750" w:rsidRPr="00DB5A30">
        <w:t>)</w:t>
      </w:r>
    </w:p>
    <w:p w14:paraId="7C851D69" w14:textId="2027C94F" w:rsidR="0057296C" w:rsidRPr="00C00CDE" w:rsidRDefault="00705750" w:rsidP="00C00CDE">
      <w:pPr>
        <w:pStyle w:val="Nagwek2"/>
      </w:pPr>
      <w:r w:rsidRPr="00DB5A30">
        <w:t xml:space="preserve">Zadanie nr </w:t>
      </w:r>
      <w:r w:rsidR="001917DC">
        <w:t>2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0A5BAC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3A772DF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774D640D" w14:textId="3AE1145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2D9BB92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jednostkowa netto</w:t>
            </w:r>
          </w:p>
          <w:p w14:paraId="45FD8EE7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4636A98D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jednostkowa brutto</w:t>
            </w:r>
          </w:p>
          <w:p w14:paraId="3A135FFD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456379E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41" w:type="dxa"/>
          </w:tcPr>
          <w:p w14:paraId="057E4BB7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592B5464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łączna brutto za całość</w:t>
            </w:r>
          </w:p>
          <w:p w14:paraId="6E5160E8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w PLN</w:t>
            </w:r>
          </w:p>
          <w:p w14:paraId="42FFA9A7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2371F004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7296C">
              <w:rPr>
                <w:rFonts w:eastAsia="Times New Roman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6CAA5458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11E48B6D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208302FD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7</w:t>
            </w:r>
          </w:p>
        </w:tc>
      </w:tr>
      <w:tr w:rsidR="000A5BAC" w:rsidRPr="0057296C" w14:paraId="6D94C6CF" w14:textId="77777777" w:rsidTr="005133DA">
        <w:trPr>
          <w:trHeight w:val="498"/>
          <w:jc w:val="center"/>
        </w:trPr>
        <w:tc>
          <w:tcPr>
            <w:tcW w:w="2810" w:type="dxa"/>
          </w:tcPr>
          <w:p w14:paraId="3D84FE3D" w14:textId="222341CD" w:rsidR="000A5BAC" w:rsidRPr="000A5BAC" w:rsidRDefault="00AA2B89" w:rsidP="00CA487D">
            <w:pPr>
              <w:suppressAutoHyphens/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 w:rsidRPr="00AA2B89">
              <w:rPr>
                <w:sz w:val="20"/>
                <w:szCs w:val="20"/>
              </w:rPr>
              <w:t>Zestaw wyposażenia umożliwiającego odtworzenie warunków ulicznych</w:t>
            </w:r>
          </w:p>
        </w:tc>
        <w:tc>
          <w:tcPr>
            <w:tcW w:w="891" w:type="dxa"/>
            <w:vAlign w:val="center"/>
          </w:tcPr>
          <w:p w14:paraId="321A50E3" w14:textId="68319F52" w:rsidR="000A5BAC" w:rsidRPr="0042412F" w:rsidRDefault="00F92D03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78368E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A2B89">
              <w:rPr>
                <w:rFonts w:eastAsia="Times New Roman" w:cs="Times New Roman"/>
                <w:sz w:val="20"/>
                <w:szCs w:val="20"/>
              </w:rPr>
              <w:t>zest</w:t>
            </w:r>
            <w:proofErr w:type="spellEnd"/>
            <w:r w:rsidR="00AA2B89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1235" w:type="dxa"/>
          </w:tcPr>
          <w:p w14:paraId="369DEF6E" w14:textId="77777777" w:rsidR="000A5BAC" w:rsidRPr="0042412F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80" w:type="dxa"/>
          </w:tcPr>
          <w:p w14:paraId="63F71611" w14:textId="4179D0D0" w:rsidR="000A5BAC" w:rsidRPr="00D84124" w:rsidRDefault="00AA2B89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  <w:r w:rsidRPr="00D84124">
              <w:rPr>
                <w:rFonts w:eastAsia="Times New Roman" w:cs="Times New Roman"/>
                <w:sz w:val="20"/>
                <w:szCs w:val="20"/>
              </w:rPr>
              <w:t>23</w:t>
            </w:r>
            <w:r w:rsidR="0037163E" w:rsidRPr="00D84124">
              <w:rPr>
                <w:rFonts w:eastAsia="Times New Roman" w:cs="Times New Roman"/>
                <w:sz w:val="20"/>
                <w:szCs w:val="20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705750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32862B" w14:textId="77777777" w:rsidR="000A5BAC" w:rsidRPr="0057296C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241" w:type="dxa"/>
          </w:tcPr>
          <w:p w14:paraId="6651DCE9" w14:textId="1FDD9C8E" w:rsidR="000A5BAC" w:rsidRPr="003B7082" w:rsidRDefault="000A5BAC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45138" w:rsidRPr="0057296C" w14:paraId="4A18BFF6" w14:textId="77777777" w:rsidTr="005C1FF8">
        <w:trPr>
          <w:cantSplit/>
          <w:trHeight w:val="498"/>
          <w:jc w:val="center"/>
        </w:trPr>
        <w:tc>
          <w:tcPr>
            <w:tcW w:w="3701" w:type="dxa"/>
            <w:gridSpan w:val="2"/>
          </w:tcPr>
          <w:p w14:paraId="2E46073A" w14:textId="0FEC4F1A" w:rsidR="00145138" w:rsidRPr="0042412F" w:rsidRDefault="00145138" w:rsidP="0014513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  <w:r w:rsidRPr="0042412F">
              <w:rPr>
                <w:rFonts w:eastAsia="Times New Roman" w:cs="Times New Roman"/>
                <w:sz w:val="20"/>
                <w:szCs w:val="20"/>
              </w:rPr>
              <w:t>Wartość zamówienia RAZEM</w:t>
            </w:r>
          </w:p>
        </w:tc>
        <w:tc>
          <w:tcPr>
            <w:tcW w:w="1235" w:type="dxa"/>
          </w:tcPr>
          <w:p w14:paraId="4F9009B2" w14:textId="77777777" w:rsidR="00145138" w:rsidRPr="0042412F" w:rsidRDefault="00145138" w:rsidP="00145138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80" w:type="dxa"/>
          </w:tcPr>
          <w:p w14:paraId="63D0D265" w14:textId="33770D48" w:rsidR="00145138" w:rsidRPr="00D84124" w:rsidRDefault="00AA2B89" w:rsidP="0014513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  <w:r w:rsidRPr="00D84124">
              <w:rPr>
                <w:rFonts w:eastAsia="Times New Roman" w:cs="Times New Roman"/>
                <w:sz w:val="20"/>
                <w:szCs w:val="20"/>
              </w:rPr>
              <w:t>23</w:t>
            </w:r>
            <w:r w:rsidR="00145138" w:rsidRPr="00D84124">
              <w:rPr>
                <w:rFonts w:eastAsia="Times New Roman" w:cs="Times New Roman"/>
                <w:sz w:val="20"/>
                <w:szCs w:val="20"/>
              </w:rPr>
              <w:t>%</w:t>
            </w:r>
          </w:p>
        </w:tc>
        <w:tc>
          <w:tcPr>
            <w:tcW w:w="1063" w:type="dxa"/>
          </w:tcPr>
          <w:p w14:paraId="5D2459A3" w14:textId="77777777" w:rsidR="00145138" w:rsidRPr="00705750" w:rsidRDefault="00145138" w:rsidP="0014513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8FA019" w14:textId="77777777" w:rsidR="00145138" w:rsidRPr="0057296C" w:rsidRDefault="00145138" w:rsidP="00145138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241" w:type="dxa"/>
          </w:tcPr>
          <w:p w14:paraId="5EFDCFC6" w14:textId="45B533E0" w:rsidR="00145138" w:rsidRPr="003B7082" w:rsidRDefault="00145138" w:rsidP="00145138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  <w:sz w:val="20"/>
                <w:szCs w:val="20"/>
              </w:rPr>
            </w:pPr>
            <w:r w:rsidRPr="003B7082">
              <w:rPr>
                <w:rFonts w:eastAsia="Times New Roman" w:cs="Times New Roman"/>
                <w:sz w:val="20"/>
                <w:szCs w:val="20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3171111A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 (</w:t>
      </w:r>
      <w:r w:rsidR="001917DC">
        <w:t>2</w:t>
      </w:r>
      <w:r w:rsidRPr="00DB5A30">
        <w:t>) - c.d.</w:t>
      </w:r>
    </w:p>
    <w:p w14:paraId="0C11882B" w14:textId="07334D5B" w:rsidR="0032174A" w:rsidRPr="00E40172" w:rsidRDefault="0032174A" w:rsidP="0032174A">
      <w:pPr>
        <w:pStyle w:val="Akapitzlist"/>
        <w:numPr>
          <w:ilvl w:val="0"/>
          <w:numId w:val="2"/>
        </w:numPr>
        <w:suppressAutoHyphens/>
        <w:spacing w:before="360" w:after="0" w:line="240" w:lineRule="auto"/>
        <w:rPr>
          <w:rFonts w:ascii="Calibri" w:eastAsia="Times New Roman" w:hAnsi="Calibri" w:cs="Calibri"/>
          <w:b/>
          <w:lang w:eastAsia="pl-PL"/>
        </w:rPr>
      </w:pPr>
      <w:r w:rsidRPr="00E40172">
        <w:rPr>
          <w:rFonts w:ascii="Calibri" w:eastAsia="Times New Roman" w:hAnsi="Calibri" w:cs="Calibri"/>
          <w:b/>
          <w:lang w:eastAsia="pl-PL"/>
        </w:rPr>
        <w:t>Kryterium I</w:t>
      </w:r>
      <w:r>
        <w:rPr>
          <w:rFonts w:ascii="Calibri" w:eastAsia="Times New Roman" w:hAnsi="Calibri" w:cs="Calibri"/>
          <w:b/>
          <w:lang w:eastAsia="pl-PL"/>
        </w:rPr>
        <w:t>I</w:t>
      </w:r>
      <w:r w:rsidRPr="00E40172">
        <w:rPr>
          <w:rFonts w:ascii="Calibri" w:eastAsia="Times New Roman" w:hAnsi="Calibri" w:cs="Calibri"/>
          <w:b/>
          <w:lang w:eastAsia="pl-PL"/>
        </w:rPr>
        <w:t xml:space="preserve"> – Okres gwarancji: 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gwarancji"/>
        <w:tblDescription w:val="Informacje o oferowanym okresie gwarancji"/>
      </w:tblPr>
      <w:tblGrid>
        <w:gridCol w:w="4294"/>
        <w:gridCol w:w="5387"/>
      </w:tblGrid>
      <w:tr w:rsidR="0032174A" w:rsidRPr="0057296C" w14:paraId="600758B0" w14:textId="77777777" w:rsidTr="005133DA">
        <w:trPr>
          <w:trHeight w:val="949"/>
          <w:tblHeader/>
          <w:jc w:val="center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91BF" w14:textId="77777777" w:rsidR="0032174A" w:rsidRPr="00E40172" w:rsidRDefault="0032174A" w:rsidP="00F35204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14:paraId="2C6101BD" w14:textId="6A2F3D2C" w:rsidR="0032174A" w:rsidRPr="0059670C" w:rsidRDefault="0032174A" w:rsidP="00F35204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9670C">
              <w:rPr>
                <w:rFonts w:ascii="Calibri" w:eastAsia="Times New Roman" w:hAnsi="Calibri" w:cs="Times New Roman"/>
                <w:sz w:val="20"/>
                <w:szCs w:val="20"/>
              </w:rPr>
              <w:t xml:space="preserve">Okres gwarancji min. </w:t>
            </w:r>
            <w:r w:rsidR="00D3544C">
              <w:rPr>
                <w:rFonts w:ascii="Calibri" w:eastAsia="Times New Roman" w:hAnsi="Calibri" w:cs="Times New Roman"/>
                <w:sz w:val="20"/>
                <w:szCs w:val="20"/>
              </w:rPr>
              <w:t>36</w:t>
            </w:r>
            <w:r w:rsidRPr="0059670C">
              <w:rPr>
                <w:rFonts w:ascii="Calibri" w:eastAsia="Times New Roman" w:hAnsi="Calibri" w:cs="Times New Roman"/>
                <w:sz w:val="20"/>
                <w:szCs w:val="20"/>
              </w:rPr>
              <w:t xml:space="preserve"> mies. - maks. </w:t>
            </w:r>
            <w:r w:rsidR="00D3544C"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  <w:r w:rsidRPr="0059670C">
              <w:rPr>
                <w:rFonts w:ascii="Calibri" w:eastAsia="Times New Roman" w:hAnsi="Calibri" w:cs="Times New Roman"/>
                <w:sz w:val="20"/>
                <w:szCs w:val="20"/>
              </w:rPr>
              <w:t xml:space="preserve"> mies.</w:t>
            </w:r>
          </w:p>
          <w:p w14:paraId="208C6FBA" w14:textId="0873AB9F" w:rsidR="0032174A" w:rsidRPr="00E40172" w:rsidRDefault="0032174A" w:rsidP="00F35204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9670C">
              <w:rPr>
                <w:rFonts w:ascii="Calibri" w:eastAsia="Times New Roman" w:hAnsi="Calibri" w:cs="Times New Roman"/>
                <w:i/>
                <w:sz w:val="18"/>
                <w:szCs w:val="20"/>
              </w:rPr>
              <w:t xml:space="preserve">Punktowany będzie okres gwarancji powyżej  </w:t>
            </w:r>
            <w:r w:rsidR="00D3544C">
              <w:rPr>
                <w:rFonts w:ascii="Calibri" w:eastAsia="Times New Roman" w:hAnsi="Calibri" w:cs="Times New Roman"/>
                <w:i/>
                <w:sz w:val="18"/>
                <w:szCs w:val="20"/>
              </w:rPr>
              <w:t>36</w:t>
            </w:r>
            <w:r w:rsidRPr="0059670C">
              <w:rPr>
                <w:rFonts w:ascii="Calibri" w:eastAsia="Times New Roman" w:hAnsi="Calibri" w:cs="Times New Roman"/>
                <w:i/>
                <w:sz w:val="18"/>
                <w:szCs w:val="20"/>
              </w:rPr>
              <w:t xml:space="preserve"> miesięcy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1A9" w14:textId="77777777" w:rsidR="0032174A" w:rsidRPr="00E40172" w:rsidRDefault="0032174A" w:rsidP="00F35204">
            <w:pPr>
              <w:tabs>
                <w:tab w:val="left" w:pos="4183"/>
              </w:tabs>
              <w:suppressAutoHyphens/>
              <w:spacing w:after="120" w:line="240" w:lineRule="auto"/>
              <w:ind w:right="28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</w:rPr>
            </w:pPr>
          </w:p>
          <w:p w14:paraId="0D91B7FD" w14:textId="77777777" w:rsidR="0032174A" w:rsidRPr="00E40172" w:rsidRDefault="0032174A" w:rsidP="00F35204">
            <w:pPr>
              <w:tabs>
                <w:tab w:val="left" w:pos="4183"/>
              </w:tabs>
              <w:suppressAutoHyphens/>
              <w:spacing w:after="120" w:line="240" w:lineRule="auto"/>
              <w:ind w:right="28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</w:rPr>
            </w:pPr>
            <w:r w:rsidRPr="00E4017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</w:rPr>
              <w:t>Oferuję/my okres gwarancji :</w:t>
            </w:r>
          </w:p>
          <w:p w14:paraId="2A4C255A" w14:textId="77777777" w:rsidR="0032174A" w:rsidRPr="0057296C" w:rsidRDefault="0032174A" w:rsidP="00F35204">
            <w:pPr>
              <w:tabs>
                <w:tab w:val="left" w:pos="4183"/>
              </w:tabs>
              <w:suppressAutoHyphens/>
              <w:spacing w:after="0" w:line="240" w:lineRule="auto"/>
              <w:ind w:right="27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E40172">
              <w:rPr>
                <w:rFonts w:ascii="Calibri" w:eastAsia="Times New Roman" w:hAnsi="Calibri" w:cs="Times New Roman"/>
                <w:sz w:val="20"/>
                <w:szCs w:val="20"/>
              </w:rPr>
              <w:t>.....................................miesięcy</w:t>
            </w:r>
          </w:p>
          <w:p w14:paraId="4641A943" w14:textId="77777777" w:rsidR="0032174A" w:rsidRPr="0057296C" w:rsidRDefault="0032174A" w:rsidP="00F35204">
            <w:pPr>
              <w:tabs>
                <w:tab w:val="left" w:pos="4183"/>
              </w:tabs>
              <w:suppressAutoHyphens/>
              <w:spacing w:after="0" w:line="240" w:lineRule="auto"/>
              <w:ind w:right="27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14:paraId="4660BBF0" w14:textId="77777777" w:rsidR="000732EB" w:rsidRPr="000732EB" w:rsidRDefault="000732EB" w:rsidP="00E06621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bookmarkStart w:id="0" w:name="_Hlk150343564"/>
    </w:p>
    <w:p w14:paraId="7DDD41B4" w14:textId="4C0B09DE" w:rsidR="00D3544C" w:rsidRPr="00EE6DF7" w:rsidRDefault="00FB1B5B" w:rsidP="00D3544C">
      <w:pPr>
        <w:tabs>
          <w:tab w:val="left" w:leader="dot" w:pos="8505"/>
        </w:tabs>
        <w:spacing w:before="240" w:after="0" w:line="257" w:lineRule="auto"/>
        <w:rPr>
          <w:rFonts w:ascii="Calibri" w:eastAsia="Calibri" w:hAnsi="Calibri" w:cs="Calibri"/>
          <w:b/>
        </w:rPr>
      </w:pPr>
      <w:bookmarkStart w:id="1" w:name="_Hlk214357826"/>
      <w:r>
        <w:rPr>
          <w:rFonts w:ascii="Calibri" w:eastAsia="Calibri" w:hAnsi="Calibri" w:cs="Calibri"/>
          <w:b/>
        </w:rPr>
        <w:t>Zadanie</w:t>
      </w:r>
      <w:r w:rsidR="00E06621" w:rsidRPr="00E06621">
        <w:rPr>
          <w:rFonts w:ascii="Calibri" w:eastAsia="Calibri" w:hAnsi="Calibri" w:cs="Calibri"/>
          <w:b/>
        </w:rPr>
        <w:t xml:space="preserve"> nr</w:t>
      </w:r>
      <w:r w:rsidR="001917DC">
        <w:rPr>
          <w:rFonts w:ascii="Calibri" w:eastAsia="Calibri" w:hAnsi="Calibri" w:cs="Calibri"/>
          <w:b/>
        </w:rPr>
        <w:t xml:space="preserve"> 2</w:t>
      </w:r>
      <w:r w:rsidR="00FA556D">
        <w:rPr>
          <w:rFonts w:ascii="Calibri" w:eastAsia="Calibri" w:hAnsi="Calibri" w:cs="Calibri"/>
          <w:b/>
        </w:rPr>
        <w:t xml:space="preserve">- </w:t>
      </w:r>
      <w:r w:rsidR="00AA2B89" w:rsidRPr="00AA2B89">
        <w:rPr>
          <w:rFonts w:ascii="Calibri" w:eastAsia="Calibri" w:hAnsi="Calibri" w:cs="Calibri"/>
          <w:b/>
        </w:rPr>
        <w:t>Zestaw wyposażenia umożliwiającego odtworzenie warunków ulicznych</w:t>
      </w:r>
      <w:r w:rsidR="0032174A">
        <w:rPr>
          <w:rFonts w:ascii="Calibri" w:eastAsia="Calibri" w:hAnsi="Calibri" w:cs="Calibri"/>
          <w:b/>
        </w:rPr>
        <w:br/>
      </w:r>
      <w:r w:rsidR="00D3544C">
        <w:rPr>
          <w:rFonts w:ascii="Calibri" w:eastAsia="Times New Roman" w:hAnsi="Calibri" w:cs="Times New Roman"/>
          <w:b/>
          <w:bCs/>
          <w:sz w:val="20"/>
        </w:rPr>
        <w:t xml:space="preserve">Marka: </w:t>
      </w:r>
      <w:bookmarkStart w:id="2" w:name="_Hlk172711183"/>
      <w:r w:rsidR="00D3544C">
        <w:rPr>
          <w:rFonts w:ascii="Calibri" w:eastAsia="Times New Roman" w:hAnsi="Calibri" w:cs="Times New Roman"/>
          <w:b/>
          <w:bCs/>
          <w:sz w:val="20"/>
        </w:rPr>
        <w:tab/>
      </w:r>
      <w:r w:rsidR="00D3544C">
        <w:rPr>
          <w:rFonts w:ascii="Calibri" w:eastAsia="Times New Roman" w:hAnsi="Calibri" w:cs="Times New Roman"/>
          <w:b/>
          <w:bCs/>
          <w:sz w:val="20"/>
        </w:rPr>
        <w:tab/>
      </w:r>
      <w:bookmarkEnd w:id="2"/>
      <w:r w:rsidR="00D3544C">
        <w:rPr>
          <w:rFonts w:ascii="Calibri" w:eastAsia="Times New Roman" w:hAnsi="Calibri" w:cs="Times New Roman"/>
          <w:b/>
          <w:bCs/>
          <w:sz w:val="20"/>
        </w:rPr>
        <w:br/>
        <w:t xml:space="preserve">Nazwa lub typ lub model urządzenia: </w:t>
      </w:r>
      <w:r w:rsidR="00D3544C">
        <w:rPr>
          <w:rFonts w:ascii="Calibri" w:eastAsia="Times New Roman" w:hAnsi="Calibri" w:cs="Times New Roman"/>
          <w:b/>
          <w:bCs/>
          <w:sz w:val="20"/>
        </w:rPr>
        <w:tab/>
      </w:r>
      <w:r w:rsidR="00D3544C">
        <w:rPr>
          <w:rFonts w:ascii="Calibri" w:eastAsia="Times New Roman" w:hAnsi="Calibri" w:cs="Times New Roman"/>
          <w:b/>
          <w:bCs/>
          <w:sz w:val="20"/>
        </w:rPr>
        <w:tab/>
      </w:r>
    </w:p>
    <w:p w14:paraId="6112C954" w14:textId="2C2E8F07" w:rsidR="0057296C" w:rsidRPr="00EE6DF7" w:rsidRDefault="0057296C" w:rsidP="00D3544C">
      <w:pPr>
        <w:tabs>
          <w:tab w:val="left" w:leader="dot" w:pos="8505"/>
        </w:tabs>
        <w:spacing w:before="240" w:after="0" w:line="257" w:lineRule="auto"/>
        <w:rPr>
          <w:rFonts w:ascii="Calibri" w:eastAsia="Times New Roman" w:hAnsi="Calibri" w:cs="Times New Roman"/>
          <w:b/>
          <w:bCs/>
          <w:sz w:val="20"/>
        </w:rPr>
      </w:pPr>
      <w:r w:rsidRPr="00EE6DF7">
        <w:rPr>
          <w:rFonts w:ascii="Calibri" w:eastAsia="Times New Roman" w:hAnsi="Calibri" w:cs="Times New Roman"/>
          <w:b/>
          <w:bCs/>
          <w:sz w:val="20"/>
        </w:rPr>
        <w:t>Zestawienie wymaganych parametrów</w:t>
      </w:r>
      <w:r w:rsidR="00C756A6" w:rsidRPr="00C756A6">
        <w:t xml:space="preserve"> </w:t>
      </w:r>
      <w:proofErr w:type="spellStart"/>
      <w:r w:rsidR="00C756A6" w:rsidRPr="00C756A6">
        <w:rPr>
          <w:rFonts w:ascii="Calibri" w:eastAsia="Times New Roman" w:hAnsi="Calibri" w:cs="Times New Roman"/>
          <w:b/>
          <w:bCs/>
          <w:sz w:val="20"/>
        </w:rPr>
        <w:t>techniczno</w:t>
      </w:r>
      <w:proofErr w:type="spellEnd"/>
      <w:r w:rsidR="00C756A6" w:rsidRPr="00C756A6">
        <w:rPr>
          <w:rFonts w:ascii="Calibri" w:eastAsia="Times New Roman" w:hAnsi="Calibri" w:cs="Times New Roman"/>
          <w:b/>
          <w:bCs/>
          <w:sz w:val="20"/>
        </w:rPr>
        <w:t xml:space="preserve"> – użytkowych</w:t>
      </w:r>
    </w:p>
    <w:bookmarkEnd w:id="0"/>
    <w:p w14:paraId="1C81222D" w14:textId="77777777" w:rsidR="00CE6E55" w:rsidRDefault="00CE6E55" w:rsidP="00EB0494">
      <w:pPr>
        <w:suppressAutoHyphens/>
        <w:spacing w:after="600" w:line="360" w:lineRule="auto"/>
        <w:jc w:val="center"/>
        <w:rPr>
          <w:rFonts w:ascii="Calibri" w:eastAsia="Times New Roman" w:hAnsi="Calibri" w:cs="Times New Roman"/>
          <w:b/>
          <w:bCs/>
          <w:sz w:val="20"/>
        </w:rPr>
      </w:pPr>
      <w:r w:rsidRPr="00EE6DF7">
        <w:rPr>
          <w:rFonts w:ascii="Calibri" w:eastAsia="Times New Roman" w:hAnsi="Calibri" w:cs="Times New Roman"/>
          <w:b/>
          <w:bCs/>
          <w:sz w:val="20"/>
        </w:rPr>
        <w:t>Zestawienie wymaganych parametrów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Zestawienie wymaganych parametrów"/>
        <w:tblDescription w:val="Informacje o spełnieniu wymaganych parametrów techniczno-użytkowych"/>
      </w:tblPr>
      <w:tblGrid>
        <w:gridCol w:w="704"/>
        <w:gridCol w:w="4536"/>
        <w:gridCol w:w="3824"/>
      </w:tblGrid>
      <w:tr w:rsidR="00501771" w:rsidRPr="00501771" w14:paraId="45B5BDEE" w14:textId="77777777" w:rsidTr="0078368E">
        <w:tc>
          <w:tcPr>
            <w:tcW w:w="704" w:type="dxa"/>
          </w:tcPr>
          <w:p w14:paraId="28EDAB92" w14:textId="77777777" w:rsidR="00501771" w:rsidRPr="00501771" w:rsidRDefault="00501771" w:rsidP="0050177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01771">
              <w:rPr>
                <w:rFonts w:ascii="Calibri" w:eastAsia="Calibri" w:hAnsi="Calibri" w:cs="Calibri" w:hint="cs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536" w:type="dxa"/>
          </w:tcPr>
          <w:p w14:paraId="40DBC50C" w14:textId="77777777" w:rsidR="00501771" w:rsidRPr="00501771" w:rsidRDefault="00501771" w:rsidP="0050177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017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Wymagane parametry i warunki</w:t>
            </w:r>
          </w:p>
        </w:tc>
        <w:tc>
          <w:tcPr>
            <w:tcW w:w="3824" w:type="dxa"/>
          </w:tcPr>
          <w:p w14:paraId="4A23425D" w14:textId="11EA35CF" w:rsidR="00501771" w:rsidRPr="00501771" w:rsidRDefault="00D3544C" w:rsidP="0050177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 w:rsidR="00501771" w:rsidRPr="005017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otwierdzenie parametrów poprzez wpisanie słowa „TAK” lub „Zgodnie z SWZ”</w:t>
            </w:r>
          </w:p>
        </w:tc>
      </w:tr>
      <w:tr w:rsidR="00F92D03" w:rsidRPr="00E140A9" w14:paraId="015B408E" w14:textId="77777777" w:rsidTr="00F82B71">
        <w:tc>
          <w:tcPr>
            <w:tcW w:w="704" w:type="dxa"/>
            <w:vAlign w:val="center"/>
          </w:tcPr>
          <w:p w14:paraId="402EFA9D" w14:textId="77777777" w:rsidR="00F92D03" w:rsidRPr="00E140A9" w:rsidRDefault="00F92D03" w:rsidP="00F92D03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D22B26C" w14:textId="1012FAB2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1.</w:t>
            </w:r>
            <w:r w:rsidR="002F0D9D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r w:rsidRPr="00AA2B89">
              <w:rPr>
                <w:rFonts w:cstheme="minorHAnsi"/>
                <w:color w:val="000000"/>
                <w:sz w:val="22"/>
                <w:szCs w:val="22"/>
              </w:rPr>
              <w:t>Znaki drogowe i elementy urbanistyczne</w:t>
            </w:r>
          </w:p>
          <w:p w14:paraId="6723BB04" w14:textId="77777777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Wykonawca dostarczy:</w:t>
            </w:r>
          </w:p>
          <w:p w14:paraId="60CA63F0" w14:textId="17AB0694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przenośne znaki drogowe na stojakach – co najmniej:</w:t>
            </w:r>
          </w:p>
          <w:p w14:paraId="4F68E612" w14:textId="796CF1B5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znak ostrzegawczy (informujący o wypadku/niebezpieczeństwie),</w:t>
            </w:r>
          </w:p>
          <w:p w14:paraId="064F325C" w14:textId="7DEF661D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znak ograniczenia prędkości,</w:t>
            </w:r>
          </w:p>
          <w:p w14:paraId="274BA387" w14:textId="3C2199F6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znak przejścia dla pieszych,</w:t>
            </w:r>
          </w:p>
          <w:p w14:paraId="1BCD3D0C" w14:textId="0A846955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trójkąt ostrzegawczy,</w:t>
            </w:r>
          </w:p>
          <w:p w14:paraId="2BABC862" w14:textId="14BE525F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minimum 6 sztuk pachołków drogowych lub słupków separacyjnych,</w:t>
            </w:r>
          </w:p>
          <w:p w14:paraId="783314F7" w14:textId="6E8D63A6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minimum 2 sztuki barierek/ogrodzeń przenośnych do wygrodzenia miejsca zdarzenia,</w:t>
            </w:r>
          </w:p>
          <w:p w14:paraId="5AB83EDD" w14:textId="1EE6D9E5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minimum 1 element imitujący przejście dla pieszych (np. nadruk na module podłogowym lub osobny moduł),</w:t>
            </w:r>
          </w:p>
          <w:p w14:paraId="69509D4B" w14:textId="11EE7CC4" w:rsidR="00AA2B89" w:rsidRPr="00AA2B89" w:rsidRDefault="00AA2B89" w:rsidP="00AA2B89">
            <w:pPr>
              <w:pStyle w:val="Tekstkomentarza"/>
              <w:rPr>
                <w:rFonts w:cstheme="minorHAnsi"/>
                <w:color w:val="000000"/>
                <w:sz w:val="22"/>
                <w:szCs w:val="22"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minimum 2 elementy urbanistyczne (np. ławka miejska, kosz na śmieci, imitacja latarni, słup ogłoszeniowy).</w:t>
            </w:r>
          </w:p>
          <w:p w14:paraId="65512130" w14:textId="54AF2D7F" w:rsidR="00F92D03" w:rsidRPr="00E140A9" w:rsidRDefault="00AA2B89" w:rsidP="00AA2B89">
            <w:pPr>
              <w:pStyle w:val="Tekstkomentarza"/>
              <w:rPr>
                <w:rFonts w:ascii="Calibri" w:hAnsi="Calibri" w:cs="Calibri"/>
                <w:b/>
                <w:bCs/>
              </w:rPr>
            </w:pPr>
            <w:r w:rsidRPr="00AA2B89">
              <w:rPr>
                <w:rFonts w:cstheme="minorHAnsi"/>
                <w:color w:val="000000"/>
                <w:sz w:val="22"/>
                <w:szCs w:val="22"/>
              </w:rPr>
              <w:t>Wszystkie elementy muszą być stabilne, bezpieczne dla użytkowników, pozbawione ostrych krawędzi.</w:t>
            </w:r>
          </w:p>
        </w:tc>
        <w:tc>
          <w:tcPr>
            <w:tcW w:w="3824" w:type="dxa"/>
          </w:tcPr>
          <w:p w14:paraId="74732B91" w14:textId="77777777" w:rsidR="00F92D03" w:rsidRPr="00E140A9" w:rsidRDefault="00F92D03" w:rsidP="00F92D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2D03" w:rsidRPr="00E140A9" w14:paraId="065B6806" w14:textId="77777777" w:rsidTr="00F82B71">
        <w:tc>
          <w:tcPr>
            <w:tcW w:w="704" w:type="dxa"/>
            <w:vAlign w:val="center"/>
          </w:tcPr>
          <w:p w14:paraId="24C84A33" w14:textId="77777777" w:rsidR="00F92D03" w:rsidRPr="00E140A9" w:rsidRDefault="00F92D03" w:rsidP="00F92D03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70DEE7" w14:textId="1C9B2322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Oświetlenie sceniczne</w:t>
            </w:r>
          </w:p>
          <w:p w14:paraId="0124178B" w14:textId="77777777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Zestaw oświetlenia LED umożliwiający symulację:</w:t>
            </w:r>
          </w:p>
          <w:p w14:paraId="60A7D7E1" w14:textId="34CEBE1F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warunków dziennych,</w:t>
            </w:r>
          </w:p>
          <w:p w14:paraId="2211CF46" w14:textId="63CAE905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warunków zmierzchowych,</w:t>
            </w:r>
          </w:p>
          <w:p w14:paraId="20496B07" w14:textId="7766D38E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warunków nocnych.</w:t>
            </w:r>
          </w:p>
          <w:p w14:paraId="3B9BA0AB" w14:textId="77777777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Minimalne wymagania:</w:t>
            </w:r>
          </w:p>
          <w:p w14:paraId="5C6F91A4" w14:textId="24A881C0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lastRenderedPageBreak/>
              <w:t>minimum 4 reflektory/naświetlacze LED, statywy lub inny system mocowania zapewniający bezpieczną instalację w sali,</w:t>
            </w:r>
          </w:p>
          <w:p w14:paraId="3F333265" w14:textId="13C5B148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możliwość regulacji natężenia oraz barwy światła (min. 3 predefiniowane sceny/tryby)</w:t>
            </w:r>
          </w:p>
          <w:p w14:paraId="32D34C5D" w14:textId="7B621504" w:rsidR="00F92D03" w:rsidRPr="00AA2B89" w:rsidRDefault="00AA2B89" w:rsidP="00AA2B89">
            <w:pPr>
              <w:pStyle w:val="Tekstkomentarza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wymagane jest sterowanie centralne (np. pilot, panel sterujący).</w:t>
            </w:r>
          </w:p>
        </w:tc>
        <w:tc>
          <w:tcPr>
            <w:tcW w:w="3824" w:type="dxa"/>
          </w:tcPr>
          <w:p w14:paraId="6F2555D9" w14:textId="77777777" w:rsidR="00F92D03" w:rsidRPr="00E140A9" w:rsidRDefault="00F92D03" w:rsidP="00F92D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2D03" w:rsidRPr="00E140A9" w14:paraId="25F26E2B" w14:textId="77777777" w:rsidTr="00F82B71">
        <w:tc>
          <w:tcPr>
            <w:tcW w:w="704" w:type="dxa"/>
            <w:vAlign w:val="center"/>
          </w:tcPr>
          <w:p w14:paraId="7BB2658C" w14:textId="77777777" w:rsidR="00F92D03" w:rsidRPr="00E140A9" w:rsidRDefault="00F92D03" w:rsidP="00F92D03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520921E" w14:textId="1AF0ABD9" w:rsidR="00AA2B89" w:rsidRPr="00AA2B89" w:rsidRDefault="00AA2B89" w:rsidP="00AA2B89">
            <w:pPr>
              <w:suppressAutoHyphens/>
              <w:rPr>
                <w:rFonts w:ascii="Calibri" w:hAnsi="Calibri" w:cs="Calibri"/>
              </w:rPr>
            </w:pPr>
            <w:r w:rsidRPr="00AA2B89">
              <w:rPr>
                <w:rFonts w:ascii="Calibri" w:hAnsi="Calibri" w:cs="Calibri"/>
              </w:rPr>
              <w:t>System nagłośnienia</w:t>
            </w:r>
          </w:p>
          <w:p w14:paraId="1D92449E" w14:textId="77777777" w:rsidR="00AA2B89" w:rsidRPr="00AA2B89" w:rsidRDefault="00AA2B89" w:rsidP="00AA2B89">
            <w:pPr>
              <w:suppressAutoHyphens/>
              <w:rPr>
                <w:rFonts w:ascii="Calibri" w:hAnsi="Calibri" w:cs="Calibri"/>
              </w:rPr>
            </w:pPr>
            <w:r w:rsidRPr="00AA2B89">
              <w:rPr>
                <w:rFonts w:ascii="Calibri" w:hAnsi="Calibri" w:cs="Calibri"/>
              </w:rPr>
              <w:t>Zestaw nagłośnienia umożliwiający odtwarzanie efektów dźwiękowych miejsca zdarzenia, w tym:</w:t>
            </w:r>
          </w:p>
          <w:p w14:paraId="0F5F3253" w14:textId="1E471E21" w:rsidR="00AA2B89" w:rsidRPr="00AA2B89" w:rsidRDefault="00AA2B89" w:rsidP="00AA2B89">
            <w:pPr>
              <w:suppressAutoHyphens/>
              <w:rPr>
                <w:rFonts w:ascii="Calibri" w:hAnsi="Calibri" w:cs="Calibri"/>
              </w:rPr>
            </w:pPr>
            <w:r w:rsidRPr="00AA2B89">
              <w:rPr>
                <w:rFonts w:ascii="Calibri" w:hAnsi="Calibri" w:cs="Calibri"/>
              </w:rPr>
              <w:t>odgłosy ruchu ulicznego (samochody, klaksony, przechodnie),</w:t>
            </w:r>
          </w:p>
          <w:p w14:paraId="521A5439" w14:textId="384CE28A" w:rsidR="00AA2B89" w:rsidRPr="00AA2B89" w:rsidRDefault="00AA2B89" w:rsidP="00AA2B89">
            <w:pPr>
              <w:suppressAutoHyphens/>
              <w:rPr>
                <w:rFonts w:ascii="Calibri" w:hAnsi="Calibri" w:cs="Calibri"/>
              </w:rPr>
            </w:pPr>
            <w:r w:rsidRPr="00AA2B89">
              <w:rPr>
                <w:rFonts w:ascii="Calibri" w:hAnsi="Calibri" w:cs="Calibri"/>
              </w:rPr>
              <w:t>odgłosy zdarzenia (zderzenie, krzyki, hałas tła).</w:t>
            </w:r>
          </w:p>
          <w:p w14:paraId="571DDFC7" w14:textId="77777777" w:rsidR="00AA2B89" w:rsidRPr="00AA2B89" w:rsidRDefault="00AA2B89" w:rsidP="00AA2B89">
            <w:pPr>
              <w:suppressAutoHyphens/>
              <w:rPr>
                <w:rFonts w:ascii="Calibri" w:hAnsi="Calibri" w:cs="Calibri"/>
              </w:rPr>
            </w:pPr>
            <w:r w:rsidRPr="00AA2B89">
              <w:rPr>
                <w:rFonts w:ascii="Calibri" w:hAnsi="Calibri" w:cs="Calibri"/>
              </w:rPr>
              <w:t>Minimalne wymagania:</w:t>
            </w:r>
          </w:p>
          <w:p w14:paraId="301EC3AA" w14:textId="06C11233" w:rsidR="00AA2B89" w:rsidRPr="00AA2B89" w:rsidRDefault="00AA2B89" w:rsidP="00AA2B89">
            <w:pPr>
              <w:suppressAutoHyphens/>
              <w:rPr>
                <w:rFonts w:ascii="Calibri" w:hAnsi="Calibri" w:cs="Calibri"/>
              </w:rPr>
            </w:pPr>
            <w:r w:rsidRPr="00AA2B89">
              <w:rPr>
                <w:rFonts w:ascii="Calibri" w:hAnsi="Calibri" w:cs="Calibri"/>
              </w:rPr>
              <w:t>minimum 2 głośniki</w:t>
            </w:r>
          </w:p>
          <w:p w14:paraId="27451997" w14:textId="3DD2017B" w:rsidR="00AA2B89" w:rsidRPr="00AA2B89" w:rsidRDefault="00AA2B89" w:rsidP="00AA2B89">
            <w:pPr>
              <w:suppressAutoHyphens/>
              <w:rPr>
                <w:rFonts w:ascii="Calibri" w:hAnsi="Calibri" w:cs="Calibri"/>
              </w:rPr>
            </w:pPr>
            <w:r w:rsidRPr="00AA2B89">
              <w:rPr>
                <w:rFonts w:ascii="Calibri" w:hAnsi="Calibri" w:cs="Calibri"/>
              </w:rPr>
              <w:t xml:space="preserve">możliwość podłączenia źródła dźwięku (min. jedno z: USB, Bluetooth, wejście </w:t>
            </w:r>
            <w:proofErr w:type="spellStart"/>
            <w:r w:rsidRPr="00AA2B89">
              <w:rPr>
                <w:rFonts w:ascii="Calibri" w:hAnsi="Calibri" w:cs="Calibri"/>
              </w:rPr>
              <w:t>minijack</w:t>
            </w:r>
            <w:proofErr w:type="spellEnd"/>
            <w:r w:rsidRPr="00AA2B89">
              <w:rPr>
                <w:rFonts w:ascii="Calibri" w:hAnsi="Calibri" w:cs="Calibri"/>
              </w:rPr>
              <w:t>),</w:t>
            </w:r>
          </w:p>
          <w:p w14:paraId="05EEB4FB" w14:textId="6F2C8792" w:rsidR="00F92D03" w:rsidRPr="00E140A9" w:rsidRDefault="00AA2B89" w:rsidP="00AA2B89">
            <w:pPr>
              <w:suppressAutoHyphens/>
              <w:rPr>
                <w:rFonts w:ascii="Calibri" w:hAnsi="Calibri" w:cs="Calibri"/>
                <w:sz w:val="20"/>
                <w:szCs w:val="20"/>
              </w:rPr>
            </w:pPr>
            <w:r w:rsidRPr="00AA2B89">
              <w:rPr>
                <w:rFonts w:ascii="Calibri" w:hAnsi="Calibri" w:cs="Calibri"/>
              </w:rPr>
              <w:t>moc całkowita zestawu min. 2×50 W RMS, dostosowana do powierzchni sali.</w:t>
            </w:r>
          </w:p>
        </w:tc>
        <w:tc>
          <w:tcPr>
            <w:tcW w:w="3824" w:type="dxa"/>
          </w:tcPr>
          <w:p w14:paraId="31A1C43F" w14:textId="77777777" w:rsidR="00F92D03" w:rsidRPr="00E140A9" w:rsidRDefault="00F92D03" w:rsidP="00F92D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2D03" w:rsidRPr="00E140A9" w14:paraId="17B0AE01" w14:textId="77777777" w:rsidTr="00F82B71">
        <w:tc>
          <w:tcPr>
            <w:tcW w:w="704" w:type="dxa"/>
            <w:vAlign w:val="center"/>
          </w:tcPr>
          <w:p w14:paraId="607933D2" w14:textId="77777777" w:rsidR="00F92D03" w:rsidRPr="00E140A9" w:rsidRDefault="00F92D03" w:rsidP="00F92D03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916A087" w14:textId="47970DA3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 xml:space="preserve">Efekty specjalne </w:t>
            </w:r>
          </w:p>
          <w:p w14:paraId="5419304F" w14:textId="77777777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Dopuszcza się zaoferowanie urządzenia do wytwarzania efektu dymu/mgły (wytwornica dymu) wraz z płynem.</w:t>
            </w:r>
          </w:p>
          <w:p w14:paraId="655F3BA9" w14:textId="77777777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Urządzenie musi:</w:t>
            </w:r>
          </w:p>
          <w:p w14:paraId="1180B0FE" w14:textId="6BA99E06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być przeznaczone do pracy w pomieszczeniach,</w:t>
            </w:r>
          </w:p>
          <w:p w14:paraId="1112B7A6" w14:textId="23167DAA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posiadać wymagane atesty i oznakowanie (w szczególności CE),</w:t>
            </w:r>
          </w:p>
          <w:p w14:paraId="24C5F514" w14:textId="0E5C58E9" w:rsidR="00F92D03" w:rsidRPr="00E140A9" w:rsidRDefault="00AA2B89" w:rsidP="00AA2B89">
            <w:pPr>
              <w:pStyle w:val="Tekstkomentarza"/>
              <w:rPr>
                <w:rFonts w:ascii="Calibri" w:hAnsi="Calibri" w:cs="Calibri"/>
                <w:b/>
                <w:bCs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umożliwiać regulację intensywności efektu.</w:t>
            </w:r>
          </w:p>
        </w:tc>
        <w:tc>
          <w:tcPr>
            <w:tcW w:w="3824" w:type="dxa"/>
          </w:tcPr>
          <w:p w14:paraId="5957C86C" w14:textId="77777777" w:rsidR="00F92D03" w:rsidRPr="00E140A9" w:rsidRDefault="00F92D03" w:rsidP="00F92D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2D03" w:rsidRPr="00E140A9" w14:paraId="72F10614" w14:textId="77777777" w:rsidTr="00F82B71">
        <w:tc>
          <w:tcPr>
            <w:tcW w:w="704" w:type="dxa"/>
            <w:vAlign w:val="center"/>
          </w:tcPr>
          <w:p w14:paraId="70101CE0" w14:textId="77777777" w:rsidR="00F92D03" w:rsidRPr="00E140A9" w:rsidRDefault="00F92D03" w:rsidP="00F92D03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C46C5B" w14:textId="17074EB7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Sygnalizator lądowiska  – 1 szt.</w:t>
            </w:r>
          </w:p>
          <w:p w14:paraId="577DA2CB" w14:textId="1C1AE25D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flary diodowych LED o mocnym rozbłysku,</w:t>
            </w:r>
          </w:p>
          <w:p w14:paraId="09DB2762" w14:textId="71D42F06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 xml:space="preserve">widoczne z dużej odległości około 4 kilometry, </w:t>
            </w:r>
          </w:p>
          <w:p w14:paraId="378281B7" w14:textId="15058875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4 flary białe,</w:t>
            </w:r>
          </w:p>
          <w:p w14:paraId="24B71C47" w14:textId="01E617E4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1 flara czerwona,</w:t>
            </w:r>
          </w:p>
          <w:p w14:paraId="545BF22F" w14:textId="77777777" w:rsid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2 komplety baterii,</w:t>
            </w:r>
          </w:p>
          <w:p w14:paraId="3530A647" w14:textId="17D152A3" w:rsidR="00F92D03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 xml:space="preserve"> gumowe podstawy</w:t>
            </w:r>
          </w:p>
        </w:tc>
        <w:tc>
          <w:tcPr>
            <w:tcW w:w="3824" w:type="dxa"/>
          </w:tcPr>
          <w:p w14:paraId="2667B0A9" w14:textId="77777777" w:rsidR="00F92D03" w:rsidRPr="00E140A9" w:rsidRDefault="00F92D03" w:rsidP="00F92D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2D03" w:rsidRPr="00E140A9" w14:paraId="4D92C58D" w14:textId="77777777" w:rsidTr="00F82B71">
        <w:tc>
          <w:tcPr>
            <w:tcW w:w="704" w:type="dxa"/>
            <w:vAlign w:val="center"/>
          </w:tcPr>
          <w:p w14:paraId="2383206F" w14:textId="77777777" w:rsidR="00F92D03" w:rsidRPr="00E140A9" w:rsidRDefault="00F92D03" w:rsidP="00F92D03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483855E" w14:textId="77777777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Fototapeta - 1 szt.</w:t>
            </w:r>
          </w:p>
          <w:p w14:paraId="04A02E8F" w14:textId="614616A9" w:rsidR="00AA2B89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Fototapeta na ścianę (wymiar ustalany z Zamawiającym przed montażem)</w:t>
            </w:r>
          </w:p>
          <w:p w14:paraId="787FFCD7" w14:textId="2C23A03F" w:rsidR="00F92D03" w:rsidRPr="00AA2B89" w:rsidRDefault="00AA2B89" w:rsidP="00AA2B89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AA2B89">
              <w:rPr>
                <w:rFonts w:ascii="Calibri" w:hAnsi="Calibri" w:cs="Calibri"/>
                <w:sz w:val="22"/>
                <w:szCs w:val="22"/>
              </w:rPr>
              <w:t>Odwzorowanie warunków – miasto, ulica</w:t>
            </w:r>
          </w:p>
        </w:tc>
        <w:tc>
          <w:tcPr>
            <w:tcW w:w="3824" w:type="dxa"/>
          </w:tcPr>
          <w:p w14:paraId="6113BEFC" w14:textId="77777777" w:rsidR="00F92D03" w:rsidRPr="00E140A9" w:rsidRDefault="00F92D03" w:rsidP="00F92D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0486B63" w14:textId="77777777" w:rsidR="003041C6" w:rsidRDefault="003041C6" w:rsidP="005133DA">
      <w:pPr>
        <w:tabs>
          <w:tab w:val="left" w:leader="dot" w:pos="8505"/>
        </w:tabs>
        <w:spacing w:after="0" w:line="257" w:lineRule="auto"/>
        <w:rPr>
          <w:rFonts w:ascii="Calibri" w:eastAsia="Calibri" w:hAnsi="Calibri" w:cs="Calibri"/>
          <w:b/>
        </w:rPr>
      </w:pPr>
      <w:bookmarkStart w:id="3" w:name="_Hlk214358431"/>
      <w:bookmarkEnd w:id="1"/>
    </w:p>
    <w:bookmarkEnd w:id="3"/>
    <w:p w14:paraId="7ECCF1F7" w14:textId="47A489C2" w:rsidR="00EE6DF7" w:rsidRPr="00EE6DF7" w:rsidRDefault="006B0EAE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br/>
      </w:r>
      <w:r w:rsidR="00EE6DF7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210DC8">
        <w:rPr>
          <w:rFonts w:ascii="Calibri" w:eastAsia="Times New Roman" w:hAnsi="Calibri" w:cs="Calibri"/>
          <w:b/>
          <w:iCs/>
          <w:sz w:val="24"/>
          <w:szCs w:val="24"/>
        </w:rPr>
        <w:t>II</w:t>
      </w:r>
      <w:r w:rsidR="00EE6DF7"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28A91F9F" w:rsidR="00EE6DF7" w:rsidRPr="00EE6DF7" w:rsidRDefault="00EE6DF7" w:rsidP="000456A3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zapoznałem się z treścią SWZ dot. postępowania pn</w:t>
      </w:r>
      <w:r w:rsidRPr="00E735D3">
        <w:rPr>
          <w:rFonts w:ascii="Calibri" w:eastAsia="Times New Roman" w:hAnsi="Calibri" w:cs="Times New Roman"/>
          <w:sz w:val="20"/>
          <w:szCs w:val="18"/>
        </w:rPr>
        <w:t xml:space="preserve">. </w:t>
      </w:r>
      <w:r w:rsidRPr="00E735D3">
        <w:rPr>
          <w:rFonts w:ascii="Calibri" w:eastAsia="Times New Roman" w:hAnsi="Calibri" w:cs="Times New Roman"/>
          <w:b/>
          <w:sz w:val="20"/>
          <w:szCs w:val="18"/>
        </w:rPr>
        <w:t>„</w:t>
      </w:r>
      <w:r w:rsidR="001917DC" w:rsidRPr="001917DC">
        <w:rPr>
          <w:rFonts w:ascii="Calibri" w:eastAsia="Times New Roman" w:hAnsi="Calibri" w:cs="Times New Roman"/>
          <w:b/>
          <w:sz w:val="20"/>
          <w:szCs w:val="18"/>
        </w:rPr>
        <w:t>Dostawa wózka do transportu pacjenta oraz zestawu umożliwiającego odtworzenie warunków ulicznych</w:t>
      </w:r>
      <w:r w:rsidRPr="00E735D3">
        <w:rPr>
          <w:rFonts w:ascii="Calibri" w:eastAsia="Times New Roman" w:hAnsi="Calibri" w:cs="Times New Roman"/>
          <w:b/>
          <w:sz w:val="20"/>
          <w:szCs w:val="18"/>
        </w:rPr>
        <w:t>”</w:t>
      </w:r>
      <w:r>
        <w:rPr>
          <w:rFonts w:ascii="Calibri" w:eastAsia="Times New Roman" w:hAnsi="Calibri" w:cs="Times New Roman"/>
          <w:sz w:val="20"/>
          <w:szCs w:val="18"/>
        </w:rPr>
        <w:t xml:space="preserve"> oraz z załączonym do niej projektem umo</w:t>
      </w:r>
      <w:r w:rsidRPr="00030F7B">
        <w:rPr>
          <w:rFonts w:ascii="Calibri" w:eastAsia="Times New Roman" w:hAnsi="Calibri" w:cs="Times New Roman"/>
          <w:sz w:val="20"/>
          <w:szCs w:val="18"/>
        </w:rPr>
        <w:t>w</w:t>
      </w:r>
      <w:r>
        <w:rPr>
          <w:rFonts w:ascii="Calibri" w:eastAsia="Times New Roman" w:hAnsi="Calibri" w:cs="Times New Roman"/>
          <w:sz w:val="20"/>
          <w:szCs w:val="18"/>
        </w:rPr>
        <w:t>y i akceptuję określone w niej</w:t>
      </w:r>
      <w:r w:rsidRPr="00030F7B">
        <w:rPr>
          <w:rFonts w:ascii="Calibri" w:eastAsia="Times New Roman" w:hAnsi="Calibri" w:cs="Times New Roman"/>
          <w:sz w:val="20"/>
          <w:szCs w:val="18"/>
        </w:rPr>
        <w:t xml:space="preserve"> warunki bez zastrzeżeń;</w:t>
      </w:r>
    </w:p>
    <w:p w14:paraId="0FE2D84D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 xml:space="preserve">oferowany przez naszą firmę przedmiot spełnia bezwzględnie wymagania określone w SWZ; </w:t>
      </w:r>
    </w:p>
    <w:p w14:paraId="0C90B0CE" w14:textId="51A9AE04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lastRenderedPageBreak/>
        <w:t>w razie wyboru mojej oferty zobowiązuję się do dostarczania przedmiotu zamówienia i wykonania usług zgodnie z opisem zawartym w SWZ, za cenę podaną w Formularzu Ofertowym</w:t>
      </w:r>
      <w:r>
        <w:rPr>
          <w:rFonts w:ascii="Calibri" w:eastAsia="Times New Roman" w:hAnsi="Calibri" w:cs="Times New Roman"/>
          <w:sz w:val="20"/>
          <w:szCs w:val="18"/>
        </w:rPr>
        <w:t xml:space="preserve"> (</w:t>
      </w:r>
      <w:r w:rsidR="00F318FF">
        <w:rPr>
          <w:rFonts w:ascii="Calibri" w:eastAsia="Times New Roman" w:hAnsi="Calibri" w:cs="Times New Roman"/>
          <w:sz w:val="20"/>
          <w:szCs w:val="18"/>
        </w:rPr>
        <w:t>2</w:t>
      </w:r>
      <w:r>
        <w:rPr>
          <w:rFonts w:ascii="Calibri" w:eastAsia="Times New Roman" w:hAnsi="Calibri" w:cs="Times New Roman"/>
          <w:sz w:val="20"/>
          <w:szCs w:val="18"/>
        </w:rPr>
        <w:t>)</w:t>
      </w:r>
      <w:r w:rsidRPr="00030F7B">
        <w:rPr>
          <w:rFonts w:ascii="Calibri" w:eastAsia="Times New Roman" w:hAnsi="Calibri" w:cs="Times New Roman"/>
          <w:sz w:val="20"/>
          <w:szCs w:val="18"/>
        </w:rPr>
        <w:t xml:space="preserve"> i w terminie podanym w</w:t>
      </w:r>
      <w:r w:rsidR="00415122">
        <w:rPr>
          <w:rFonts w:ascii="Calibri" w:eastAsia="Times New Roman" w:hAnsi="Calibri" w:cs="Times New Roman"/>
          <w:sz w:val="20"/>
          <w:szCs w:val="18"/>
        </w:rPr>
        <w:t> </w:t>
      </w:r>
      <w:r w:rsidRPr="00030F7B">
        <w:rPr>
          <w:rFonts w:ascii="Calibri" w:eastAsia="Times New Roman" w:hAnsi="Calibri" w:cs="Times New Roman"/>
          <w:sz w:val="20"/>
          <w:szCs w:val="18"/>
        </w:rPr>
        <w:t>SWZ;</w:t>
      </w:r>
    </w:p>
    <w:p w14:paraId="25DB9678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oferowane przez naszą firmę wyroby są dopuszczone do obrotu i stosowania na terytorium Rzeczpospolitej Polskiej;</w:t>
      </w:r>
    </w:p>
    <w:p w14:paraId="742845F1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w cenie oferty zostały uwzględnione wszystkie koszty związane z realizacją przedmiotu zamówienia;</w:t>
      </w:r>
    </w:p>
    <w:p w14:paraId="48103246" w14:textId="77777777" w:rsidR="00EE6DF7" w:rsidRPr="00030F7B" w:rsidRDefault="00EE6DF7" w:rsidP="00EE6DF7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290C54" w:rsidRDefault="00EE6DF7" w:rsidP="00290C54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4C7CC8">
        <w:rPr>
          <w:rFonts w:ascii="Calibri" w:eastAsia="Times New Roman" w:hAnsi="Calibri" w:cs="Calibri"/>
          <w:sz w:val="20"/>
          <w:szCs w:val="18"/>
        </w:rPr>
        <w:t xml:space="preserve">zgodnie art. 225 ustawy Prawo zamówień publicznych oświadczamy, iż wybór naszej oferty </w:t>
      </w:r>
      <w:r w:rsidRPr="004C7CC8">
        <w:rPr>
          <w:rFonts w:ascii="Calibri" w:eastAsia="Times New Roman" w:hAnsi="Calibri" w:cs="Calibri"/>
          <w:b/>
          <w:sz w:val="20"/>
          <w:szCs w:val="18"/>
        </w:rPr>
        <w:t>będzie/nie będzie*</w:t>
      </w:r>
      <w:r w:rsidRPr="004C7CC8">
        <w:rPr>
          <w:rFonts w:ascii="Calibri" w:eastAsia="Times New Roman" w:hAnsi="Calibri" w:cs="Calibri"/>
          <w:sz w:val="20"/>
          <w:szCs w:val="18"/>
        </w:rPr>
        <w:t xml:space="preserve"> prowadził do powstaniu u Zamawiającego obowiązku podatkowego zgodnie z przepisami ustawy o</w:t>
      </w:r>
      <w:r w:rsidR="00C00CDE">
        <w:rPr>
          <w:rFonts w:ascii="Calibri" w:eastAsia="Times New Roman" w:hAnsi="Calibri" w:cs="Calibri"/>
          <w:sz w:val="20"/>
          <w:szCs w:val="18"/>
        </w:rPr>
        <w:t> </w:t>
      </w:r>
      <w:r w:rsidRPr="004C7CC8">
        <w:rPr>
          <w:rFonts w:ascii="Calibri" w:eastAsia="Times New Roman" w:hAnsi="Calibri" w:cs="Calibri"/>
          <w:sz w:val="20"/>
          <w:szCs w:val="18"/>
        </w:rPr>
        <w:t>podatku od towarów i usług. (niewłaściwe skreślić);</w:t>
      </w:r>
    </w:p>
    <w:p w14:paraId="2FCE698E" w14:textId="026F9EF4" w:rsidR="00464C9A" w:rsidRPr="00673F3C" w:rsidRDefault="00EE6DF7" w:rsidP="00673F3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4C7CC8">
        <w:rPr>
          <w:rFonts w:ascii="Calibri" w:eastAsia="Times New Roman" w:hAnsi="Calibri" w:cs="Calibri"/>
          <w:sz w:val="20"/>
          <w:szCs w:val="18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4C7CC8">
        <w:rPr>
          <w:rFonts w:ascii="Calibri" w:eastAsia="Times New Roman" w:hAnsi="Calibri" w:cs="Calibri"/>
          <w:sz w:val="20"/>
          <w:szCs w:val="18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E686C" w:rsidRDefault="00EE6DF7" w:rsidP="009E68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030F7B">
        <w:rPr>
          <w:rFonts w:ascii="Calibri" w:eastAsia="Times New Roman" w:hAnsi="Calibri" w:cs="Calibri"/>
          <w:sz w:val="20"/>
          <w:szCs w:val="18"/>
        </w:rPr>
        <w:t>zgłoszenia awarii przedmiotu umowy dokonywane będą na adres e-mail: ……………………………………………….;</w:t>
      </w:r>
    </w:p>
    <w:p w14:paraId="16E2F106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922BC0">
        <w:rPr>
          <w:rFonts w:ascii="Calibri" w:eastAsia="Times New Roman" w:hAnsi="Calibri" w:cs="Calibri"/>
          <w:sz w:val="20"/>
          <w:szCs w:val="18"/>
        </w:rPr>
        <w:t>ustanawia</w:t>
      </w:r>
      <w:r>
        <w:rPr>
          <w:rFonts w:ascii="Calibri" w:eastAsia="Times New Roman" w:hAnsi="Calibri" w:cs="Calibri"/>
          <w:sz w:val="20"/>
          <w:szCs w:val="18"/>
        </w:rPr>
        <w:t>m</w:t>
      </w:r>
      <w:r w:rsidRPr="00922BC0">
        <w:rPr>
          <w:rFonts w:ascii="Calibri" w:eastAsia="Times New Roman" w:hAnsi="Calibri" w:cs="Calibri"/>
          <w:sz w:val="20"/>
          <w:szCs w:val="18"/>
        </w:rPr>
        <w:t xml:space="preserve">  swojego  przedstawiciela –koordynatora odpowiedzialnego za realizację przedmiotu niniejszej umowy w osobie: ................................................</w:t>
      </w:r>
    </w:p>
    <w:p w14:paraId="1B45362B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030F7B">
        <w:rPr>
          <w:rFonts w:ascii="Calibri" w:eastAsia="Times New Roman" w:hAnsi="Calibri" w:cs="Calibri"/>
          <w:sz w:val="20"/>
          <w:szCs w:val="18"/>
        </w:rPr>
        <w:t>wykonawca jest: (niepotrzebne skreślić)</w:t>
      </w:r>
    </w:p>
    <w:p w14:paraId="493BD1EF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mikroprzedsiębiorstwem,</w:t>
      </w:r>
    </w:p>
    <w:p w14:paraId="16F18E26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małym przedsiębiorstwem,</w:t>
      </w:r>
    </w:p>
    <w:p w14:paraId="4BE716DB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średnim przedsiębiorstwem,</w:t>
      </w:r>
    </w:p>
    <w:p w14:paraId="7B649B3C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jednoosobową działalnością gospodarczą,</w:t>
      </w:r>
    </w:p>
    <w:p w14:paraId="5DA4382B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osobą fizyczną nieprowadzącą działalności gospodarczej,</w:t>
      </w:r>
    </w:p>
    <w:p w14:paraId="000BAEB4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innym rodzajem</w:t>
      </w:r>
    </w:p>
    <w:p w14:paraId="5B39E424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030F7B">
        <w:rPr>
          <w:rFonts w:ascii="Calibri" w:eastAsia="Times New Roman" w:hAnsi="Calibri" w:cs="Calibri"/>
          <w:sz w:val="20"/>
          <w:szCs w:val="18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C00CDE" w:rsidRDefault="00EE6DF7" w:rsidP="00C00CDE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jc w:val="both"/>
        <w:rPr>
          <w:rFonts w:ascii="Calibri" w:eastAsia="Times New Roman" w:hAnsi="Calibri" w:cs="Calibri"/>
          <w:sz w:val="20"/>
          <w:szCs w:val="18"/>
        </w:rPr>
      </w:pPr>
      <w:r w:rsidRPr="00030F7B">
        <w:rPr>
          <w:rFonts w:ascii="Calibri" w:eastAsia="Times New Roman" w:hAnsi="Calibri" w:cs="Calibri"/>
          <w:sz w:val="20"/>
          <w:szCs w:val="18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78E58" w14:textId="77777777" w:rsidR="00631DC7" w:rsidRDefault="00631DC7" w:rsidP="00D33EA9">
      <w:pPr>
        <w:spacing w:after="0" w:line="240" w:lineRule="auto"/>
      </w:pPr>
      <w:r>
        <w:separator/>
      </w:r>
    </w:p>
  </w:endnote>
  <w:endnote w:type="continuationSeparator" w:id="0">
    <w:p w14:paraId="1B821C76" w14:textId="77777777" w:rsidR="00631DC7" w:rsidRDefault="00631DC7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3F1EF" w14:textId="77777777" w:rsidR="00631DC7" w:rsidRDefault="00631DC7" w:rsidP="00D33EA9">
      <w:pPr>
        <w:spacing w:after="0" w:line="240" w:lineRule="auto"/>
      </w:pPr>
      <w:r>
        <w:separator/>
      </w:r>
    </w:p>
  </w:footnote>
  <w:footnote w:type="continuationSeparator" w:id="0">
    <w:p w14:paraId="205ED026" w14:textId="77777777" w:rsidR="00631DC7" w:rsidRDefault="00631DC7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B2DF4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75777"/>
    <w:multiLevelType w:val="multilevel"/>
    <w:tmpl w:val="6D00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0224E6"/>
    <w:multiLevelType w:val="hybridMultilevel"/>
    <w:tmpl w:val="3858CEF4"/>
    <w:lvl w:ilvl="0" w:tplc="0415001B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22A27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EC16F8C"/>
    <w:multiLevelType w:val="hybridMultilevel"/>
    <w:tmpl w:val="3F4EDD8E"/>
    <w:lvl w:ilvl="0" w:tplc="4F142D48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2F3E24"/>
    <w:multiLevelType w:val="hybridMultilevel"/>
    <w:tmpl w:val="18E08F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E70A00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9217A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033F2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D1DE7"/>
    <w:multiLevelType w:val="hybridMultilevel"/>
    <w:tmpl w:val="0FA8D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9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4699A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A97D2D"/>
    <w:multiLevelType w:val="hybridMultilevel"/>
    <w:tmpl w:val="9DF65FE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93782770">
    <w:abstractNumId w:val="38"/>
  </w:num>
  <w:num w:numId="2" w16cid:durableId="917323858">
    <w:abstractNumId w:val="44"/>
  </w:num>
  <w:num w:numId="3" w16cid:durableId="1585992626">
    <w:abstractNumId w:val="27"/>
  </w:num>
  <w:num w:numId="4" w16cid:durableId="1468283357">
    <w:abstractNumId w:val="35"/>
  </w:num>
  <w:num w:numId="5" w16cid:durableId="1191456194">
    <w:abstractNumId w:val="32"/>
  </w:num>
  <w:num w:numId="6" w16cid:durableId="730689334">
    <w:abstractNumId w:val="43"/>
  </w:num>
  <w:num w:numId="7" w16cid:durableId="1780484229">
    <w:abstractNumId w:val="39"/>
  </w:num>
  <w:num w:numId="8" w16cid:durableId="1939018119">
    <w:abstractNumId w:val="12"/>
  </w:num>
  <w:num w:numId="9" w16cid:durableId="825785382">
    <w:abstractNumId w:val="3"/>
  </w:num>
  <w:num w:numId="10" w16cid:durableId="1206068724">
    <w:abstractNumId w:val="25"/>
  </w:num>
  <w:num w:numId="11" w16cid:durableId="775827861">
    <w:abstractNumId w:val="2"/>
  </w:num>
  <w:num w:numId="12" w16cid:durableId="1475634544">
    <w:abstractNumId w:val="11"/>
  </w:num>
  <w:num w:numId="13" w16cid:durableId="948664483">
    <w:abstractNumId w:val="30"/>
  </w:num>
  <w:num w:numId="14" w16cid:durableId="1488403850">
    <w:abstractNumId w:val="41"/>
  </w:num>
  <w:num w:numId="15" w16cid:durableId="200872656">
    <w:abstractNumId w:val="37"/>
  </w:num>
  <w:num w:numId="16" w16cid:durableId="266885127">
    <w:abstractNumId w:val="23"/>
  </w:num>
  <w:num w:numId="17" w16cid:durableId="2131243134">
    <w:abstractNumId w:val="29"/>
  </w:num>
  <w:num w:numId="18" w16cid:durableId="1211499741">
    <w:abstractNumId w:val="9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22"/>
  </w:num>
  <w:num w:numId="22" w16cid:durableId="1010453869">
    <w:abstractNumId w:val="45"/>
  </w:num>
  <w:num w:numId="23" w16cid:durableId="118883221">
    <w:abstractNumId w:val="16"/>
  </w:num>
  <w:num w:numId="24" w16cid:durableId="1554779887">
    <w:abstractNumId w:val="1"/>
  </w:num>
  <w:num w:numId="25" w16cid:durableId="1768888441">
    <w:abstractNumId w:val="18"/>
  </w:num>
  <w:num w:numId="26" w16cid:durableId="1763381630">
    <w:abstractNumId w:val="19"/>
  </w:num>
  <w:num w:numId="27" w16cid:durableId="2250045">
    <w:abstractNumId w:val="33"/>
  </w:num>
  <w:num w:numId="28" w16cid:durableId="863633576">
    <w:abstractNumId w:val="13"/>
  </w:num>
  <w:num w:numId="29" w16cid:durableId="660232697">
    <w:abstractNumId w:val="6"/>
  </w:num>
  <w:num w:numId="30" w16cid:durableId="1201745010">
    <w:abstractNumId w:val="21"/>
  </w:num>
  <w:num w:numId="31" w16cid:durableId="1307129567">
    <w:abstractNumId w:val="42"/>
  </w:num>
  <w:num w:numId="32" w16cid:durableId="806630892">
    <w:abstractNumId w:val="4"/>
  </w:num>
  <w:num w:numId="33" w16cid:durableId="1602295248">
    <w:abstractNumId w:val="5"/>
  </w:num>
  <w:num w:numId="34" w16cid:durableId="1212420714">
    <w:abstractNumId w:val="17"/>
  </w:num>
  <w:num w:numId="35" w16cid:durableId="1838837549">
    <w:abstractNumId w:val="15"/>
  </w:num>
  <w:num w:numId="36" w16cid:durableId="1465004397">
    <w:abstractNumId w:val="24"/>
  </w:num>
  <w:num w:numId="37" w16cid:durableId="918518710">
    <w:abstractNumId w:val="34"/>
  </w:num>
  <w:num w:numId="38" w16cid:durableId="2106608529">
    <w:abstractNumId w:val="40"/>
  </w:num>
  <w:num w:numId="39" w16cid:durableId="1316570545">
    <w:abstractNumId w:val="26"/>
  </w:num>
  <w:num w:numId="40" w16cid:durableId="2095585890">
    <w:abstractNumId w:val="36"/>
  </w:num>
  <w:num w:numId="41" w16cid:durableId="1306154694">
    <w:abstractNumId w:val="20"/>
  </w:num>
  <w:num w:numId="42" w16cid:durableId="416749096">
    <w:abstractNumId w:val="31"/>
  </w:num>
  <w:num w:numId="43" w16cid:durableId="1635794480">
    <w:abstractNumId w:val="14"/>
  </w:num>
  <w:num w:numId="44" w16cid:durableId="157963905">
    <w:abstractNumId w:val="28"/>
  </w:num>
  <w:num w:numId="45" w16cid:durableId="1107232999">
    <w:abstractNumId w:val="8"/>
  </w:num>
  <w:num w:numId="46" w16cid:durableId="12799937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732EB"/>
    <w:rsid w:val="000830A1"/>
    <w:rsid w:val="00096075"/>
    <w:rsid w:val="0009774B"/>
    <w:rsid w:val="000A110F"/>
    <w:rsid w:val="000A3428"/>
    <w:rsid w:val="000A3AFB"/>
    <w:rsid w:val="000A5BAC"/>
    <w:rsid w:val="000B16CF"/>
    <w:rsid w:val="000C7CE1"/>
    <w:rsid w:val="000F2AFC"/>
    <w:rsid w:val="000F74DF"/>
    <w:rsid w:val="00135497"/>
    <w:rsid w:val="00140483"/>
    <w:rsid w:val="0014496C"/>
    <w:rsid w:val="00145138"/>
    <w:rsid w:val="001537F8"/>
    <w:rsid w:val="00155AD5"/>
    <w:rsid w:val="00186634"/>
    <w:rsid w:val="001917DC"/>
    <w:rsid w:val="00193F86"/>
    <w:rsid w:val="00195A43"/>
    <w:rsid w:val="001A3846"/>
    <w:rsid w:val="001C584D"/>
    <w:rsid w:val="001D2A3D"/>
    <w:rsid w:val="001D4D11"/>
    <w:rsid w:val="00200763"/>
    <w:rsid w:val="00205DAF"/>
    <w:rsid w:val="00210DC8"/>
    <w:rsid w:val="002165A6"/>
    <w:rsid w:val="00217784"/>
    <w:rsid w:val="002270A3"/>
    <w:rsid w:val="002435FB"/>
    <w:rsid w:val="002739B9"/>
    <w:rsid w:val="00286496"/>
    <w:rsid w:val="00290C54"/>
    <w:rsid w:val="0029655C"/>
    <w:rsid w:val="002A5D6B"/>
    <w:rsid w:val="002A6AA8"/>
    <w:rsid w:val="002C4342"/>
    <w:rsid w:val="002E3709"/>
    <w:rsid w:val="002F0D9D"/>
    <w:rsid w:val="003041C6"/>
    <w:rsid w:val="00304647"/>
    <w:rsid w:val="00304651"/>
    <w:rsid w:val="003122EA"/>
    <w:rsid w:val="00312627"/>
    <w:rsid w:val="00312BC5"/>
    <w:rsid w:val="0032174A"/>
    <w:rsid w:val="00324CC8"/>
    <w:rsid w:val="00330C36"/>
    <w:rsid w:val="00334F59"/>
    <w:rsid w:val="00337B2A"/>
    <w:rsid w:val="003428C6"/>
    <w:rsid w:val="0037163E"/>
    <w:rsid w:val="00376D12"/>
    <w:rsid w:val="003A632C"/>
    <w:rsid w:val="003B48C6"/>
    <w:rsid w:val="003B7082"/>
    <w:rsid w:val="003B7918"/>
    <w:rsid w:val="003D128E"/>
    <w:rsid w:val="003D148A"/>
    <w:rsid w:val="003D2CF8"/>
    <w:rsid w:val="0040074F"/>
    <w:rsid w:val="00401D35"/>
    <w:rsid w:val="00407C86"/>
    <w:rsid w:val="00411A82"/>
    <w:rsid w:val="00415122"/>
    <w:rsid w:val="00421DFB"/>
    <w:rsid w:val="0042412F"/>
    <w:rsid w:val="004373B3"/>
    <w:rsid w:val="00453321"/>
    <w:rsid w:val="00460EB1"/>
    <w:rsid w:val="00464C9A"/>
    <w:rsid w:val="00477B73"/>
    <w:rsid w:val="004A6261"/>
    <w:rsid w:val="004B2000"/>
    <w:rsid w:val="004B789D"/>
    <w:rsid w:val="004C0DCE"/>
    <w:rsid w:val="004C7CC8"/>
    <w:rsid w:val="004D647B"/>
    <w:rsid w:val="004E495B"/>
    <w:rsid w:val="004E75A5"/>
    <w:rsid w:val="004F4126"/>
    <w:rsid w:val="00501771"/>
    <w:rsid w:val="005031B2"/>
    <w:rsid w:val="00511B76"/>
    <w:rsid w:val="005133DA"/>
    <w:rsid w:val="00520A32"/>
    <w:rsid w:val="0052246B"/>
    <w:rsid w:val="0052367B"/>
    <w:rsid w:val="00532167"/>
    <w:rsid w:val="0055125C"/>
    <w:rsid w:val="0057018D"/>
    <w:rsid w:val="0057296C"/>
    <w:rsid w:val="00585A51"/>
    <w:rsid w:val="00587F91"/>
    <w:rsid w:val="00592926"/>
    <w:rsid w:val="0059670C"/>
    <w:rsid w:val="005B0762"/>
    <w:rsid w:val="005D56A0"/>
    <w:rsid w:val="005E0CD5"/>
    <w:rsid w:val="005F57FA"/>
    <w:rsid w:val="00620235"/>
    <w:rsid w:val="00631DC7"/>
    <w:rsid w:val="00633020"/>
    <w:rsid w:val="006378F6"/>
    <w:rsid w:val="00641126"/>
    <w:rsid w:val="00656E95"/>
    <w:rsid w:val="00673F3C"/>
    <w:rsid w:val="00681F66"/>
    <w:rsid w:val="006855E4"/>
    <w:rsid w:val="00693168"/>
    <w:rsid w:val="006954CD"/>
    <w:rsid w:val="006A5406"/>
    <w:rsid w:val="006B0EAE"/>
    <w:rsid w:val="006C0786"/>
    <w:rsid w:val="006C5017"/>
    <w:rsid w:val="006C5EB1"/>
    <w:rsid w:val="006D1A2B"/>
    <w:rsid w:val="006D571E"/>
    <w:rsid w:val="006D5FE2"/>
    <w:rsid w:val="006E1219"/>
    <w:rsid w:val="00704858"/>
    <w:rsid w:val="00705750"/>
    <w:rsid w:val="00732EEB"/>
    <w:rsid w:val="00740CF1"/>
    <w:rsid w:val="007432F1"/>
    <w:rsid w:val="00754B19"/>
    <w:rsid w:val="00761BB6"/>
    <w:rsid w:val="00763C23"/>
    <w:rsid w:val="00770759"/>
    <w:rsid w:val="0078368E"/>
    <w:rsid w:val="007856E5"/>
    <w:rsid w:val="00797580"/>
    <w:rsid w:val="00797B9E"/>
    <w:rsid w:val="007A7DE7"/>
    <w:rsid w:val="007B2E22"/>
    <w:rsid w:val="007D535B"/>
    <w:rsid w:val="007E1C3C"/>
    <w:rsid w:val="007E4CE8"/>
    <w:rsid w:val="007E5DD4"/>
    <w:rsid w:val="00810251"/>
    <w:rsid w:val="00814C89"/>
    <w:rsid w:val="0081696D"/>
    <w:rsid w:val="00817768"/>
    <w:rsid w:val="00820290"/>
    <w:rsid w:val="00836C02"/>
    <w:rsid w:val="00851694"/>
    <w:rsid w:val="00852205"/>
    <w:rsid w:val="00856A6C"/>
    <w:rsid w:val="00865CF6"/>
    <w:rsid w:val="00871016"/>
    <w:rsid w:val="00884D97"/>
    <w:rsid w:val="00894C9D"/>
    <w:rsid w:val="00894E81"/>
    <w:rsid w:val="008E5757"/>
    <w:rsid w:val="008E7194"/>
    <w:rsid w:val="008F65D1"/>
    <w:rsid w:val="00902A2E"/>
    <w:rsid w:val="00903FE8"/>
    <w:rsid w:val="00905643"/>
    <w:rsid w:val="00906FBD"/>
    <w:rsid w:val="00917B93"/>
    <w:rsid w:val="00922BC0"/>
    <w:rsid w:val="00946F5D"/>
    <w:rsid w:val="009500A4"/>
    <w:rsid w:val="00973440"/>
    <w:rsid w:val="009776A4"/>
    <w:rsid w:val="00983A1D"/>
    <w:rsid w:val="009859EC"/>
    <w:rsid w:val="009A1FEC"/>
    <w:rsid w:val="009A2500"/>
    <w:rsid w:val="009C7AB1"/>
    <w:rsid w:val="009C7E31"/>
    <w:rsid w:val="009D093C"/>
    <w:rsid w:val="009D11BB"/>
    <w:rsid w:val="009D3CBF"/>
    <w:rsid w:val="009E2075"/>
    <w:rsid w:val="009E471D"/>
    <w:rsid w:val="009E686C"/>
    <w:rsid w:val="009F07C0"/>
    <w:rsid w:val="00A35962"/>
    <w:rsid w:val="00A36E9D"/>
    <w:rsid w:val="00A52A3B"/>
    <w:rsid w:val="00A66D31"/>
    <w:rsid w:val="00A70FBA"/>
    <w:rsid w:val="00A75496"/>
    <w:rsid w:val="00A768C1"/>
    <w:rsid w:val="00A82634"/>
    <w:rsid w:val="00A84E4D"/>
    <w:rsid w:val="00A86DA0"/>
    <w:rsid w:val="00AA2B89"/>
    <w:rsid w:val="00AA6F74"/>
    <w:rsid w:val="00AC5514"/>
    <w:rsid w:val="00AE675D"/>
    <w:rsid w:val="00B05A7C"/>
    <w:rsid w:val="00B27D33"/>
    <w:rsid w:val="00B3563C"/>
    <w:rsid w:val="00B36A71"/>
    <w:rsid w:val="00B45E1B"/>
    <w:rsid w:val="00B67061"/>
    <w:rsid w:val="00B704FE"/>
    <w:rsid w:val="00B85E6E"/>
    <w:rsid w:val="00BC7AC2"/>
    <w:rsid w:val="00BF580D"/>
    <w:rsid w:val="00C00CDE"/>
    <w:rsid w:val="00C07B52"/>
    <w:rsid w:val="00C25B1F"/>
    <w:rsid w:val="00C46A3E"/>
    <w:rsid w:val="00C7503B"/>
    <w:rsid w:val="00C756A6"/>
    <w:rsid w:val="00C779C3"/>
    <w:rsid w:val="00C95F05"/>
    <w:rsid w:val="00CA487D"/>
    <w:rsid w:val="00CB5013"/>
    <w:rsid w:val="00CB5E0D"/>
    <w:rsid w:val="00CC1CCE"/>
    <w:rsid w:val="00CC790C"/>
    <w:rsid w:val="00CE6E55"/>
    <w:rsid w:val="00CF32FC"/>
    <w:rsid w:val="00CF577D"/>
    <w:rsid w:val="00D02FA4"/>
    <w:rsid w:val="00D05CBA"/>
    <w:rsid w:val="00D05E63"/>
    <w:rsid w:val="00D10F27"/>
    <w:rsid w:val="00D3058D"/>
    <w:rsid w:val="00D33813"/>
    <w:rsid w:val="00D33AC3"/>
    <w:rsid w:val="00D33EA9"/>
    <w:rsid w:val="00D3544C"/>
    <w:rsid w:val="00D44C62"/>
    <w:rsid w:val="00D450C5"/>
    <w:rsid w:val="00D52F5D"/>
    <w:rsid w:val="00D64D3D"/>
    <w:rsid w:val="00D66827"/>
    <w:rsid w:val="00D73484"/>
    <w:rsid w:val="00D77B63"/>
    <w:rsid w:val="00D84124"/>
    <w:rsid w:val="00D97C49"/>
    <w:rsid w:val="00DB4BDF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07E59"/>
    <w:rsid w:val="00E148B6"/>
    <w:rsid w:val="00E3540D"/>
    <w:rsid w:val="00E40172"/>
    <w:rsid w:val="00E4191B"/>
    <w:rsid w:val="00E4553D"/>
    <w:rsid w:val="00E65F97"/>
    <w:rsid w:val="00E72617"/>
    <w:rsid w:val="00E735D3"/>
    <w:rsid w:val="00E7394C"/>
    <w:rsid w:val="00E75CF2"/>
    <w:rsid w:val="00E8340D"/>
    <w:rsid w:val="00E94DF0"/>
    <w:rsid w:val="00E94EBD"/>
    <w:rsid w:val="00E95D00"/>
    <w:rsid w:val="00E97191"/>
    <w:rsid w:val="00EA45BA"/>
    <w:rsid w:val="00EA5D1B"/>
    <w:rsid w:val="00EB0494"/>
    <w:rsid w:val="00EB08A7"/>
    <w:rsid w:val="00EB5B1A"/>
    <w:rsid w:val="00EC4214"/>
    <w:rsid w:val="00ED19A9"/>
    <w:rsid w:val="00ED69E2"/>
    <w:rsid w:val="00EE6DF7"/>
    <w:rsid w:val="00EF3168"/>
    <w:rsid w:val="00EF356B"/>
    <w:rsid w:val="00F0026D"/>
    <w:rsid w:val="00F05A70"/>
    <w:rsid w:val="00F079F7"/>
    <w:rsid w:val="00F146DC"/>
    <w:rsid w:val="00F20180"/>
    <w:rsid w:val="00F31643"/>
    <w:rsid w:val="00F318FF"/>
    <w:rsid w:val="00F34591"/>
    <w:rsid w:val="00F551F9"/>
    <w:rsid w:val="00F557B7"/>
    <w:rsid w:val="00F625FB"/>
    <w:rsid w:val="00F84097"/>
    <w:rsid w:val="00F86176"/>
    <w:rsid w:val="00F864DD"/>
    <w:rsid w:val="00F87B03"/>
    <w:rsid w:val="00F92D03"/>
    <w:rsid w:val="00FA1932"/>
    <w:rsid w:val="00FA2ECD"/>
    <w:rsid w:val="00FA33B6"/>
    <w:rsid w:val="00FA556D"/>
    <w:rsid w:val="00FB1B5B"/>
    <w:rsid w:val="00FB2821"/>
    <w:rsid w:val="00FB621A"/>
    <w:rsid w:val="00FC4821"/>
    <w:rsid w:val="00FC56BC"/>
    <w:rsid w:val="00FD149D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3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286496"/>
  </w:style>
  <w:style w:type="paragraph" w:customStyle="1" w:styleId="Default">
    <w:name w:val="Default"/>
    <w:rsid w:val="002864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57018D"/>
  </w:style>
  <w:style w:type="paragraph" w:styleId="Bezodstpw">
    <w:name w:val="No Spacing"/>
    <w:uiPriority w:val="1"/>
    <w:qFormat/>
    <w:rsid w:val="0057018D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1100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(3)</vt:lpstr>
    </vt:vector>
  </TitlesOfParts>
  <Company>Uniwersytet Kaliski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(3)</dc:title>
  <dc:creator>Aneta Bąk</dc:creator>
  <cp:lastModifiedBy>Aneta Bąk</cp:lastModifiedBy>
  <cp:revision>2</cp:revision>
  <cp:lastPrinted>2021-02-15T14:39:00Z</cp:lastPrinted>
  <dcterms:created xsi:type="dcterms:W3CDTF">2026-05-07T12:14:00Z</dcterms:created>
  <dcterms:modified xsi:type="dcterms:W3CDTF">2026-05-07T12:14:00Z</dcterms:modified>
</cp:coreProperties>
</file>